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FE6" w:rsidRPr="00FA61C3" w:rsidP="001A0FE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№05-0337</w:t>
      </w:r>
      <w:r w:rsidRPr="00FA61C3">
        <w:rPr>
          <w:sz w:val="28"/>
          <w:szCs w:val="28"/>
        </w:rPr>
        <w:t>/2604/2024</w:t>
      </w:r>
    </w:p>
    <w:p w:rsidR="001A0FE6" w:rsidRPr="00FA61C3" w:rsidP="001A0FE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1A0FE6" w:rsidRPr="00FA61C3" w:rsidP="001A0FE6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1A0FE6" w:rsidRPr="00FA61C3" w:rsidP="001A0FE6">
      <w:pPr>
        <w:jc w:val="center"/>
        <w:textAlignment w:val="baseline"/>
        <w:rPr>
          <w:sz w:val="28"/>
          <w:szCs w:val="28"/>
        </w:rPr>
      </w:pPr>
    </w:p>
    <w:p w:rsidR="001A0FE6" w:rsidRPr="00FA61C3" w:rsidP="001A0FE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1A0FE6" w:rsidRPr="00FA61C3" w:rsidP="001A0FE6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1A0FE6" w:rsidRPr="00FA61C3" w:rsidP="001A0FE6">
      <w:pPr>
        <w:textAlignment w:val="baseline"/>
        <w:rPr>
          <w:sz w:val="28"/>
          <w:szCs w:val="28"/>
        </w:rPr>
      </w:pPr>
    </w:p>
    <w:p w:rsidR="001A0FE6" w:rsidRPr="00FA61C3" w:rsidP="001A0FE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A0FE6" w:rsidRPr="00FA61C3" w:rsidP="001A0FE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1A0FE6" w:rsidRPr="00FA61C3" w:rsidP="001A0FE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1A0FE6" w:rsidRPr="00FA61C3" w:rsidP="001A0FE6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Беляка Артура Александровича</w:t>
      </w:r>
      <w:r w:rsidRPr="00FA61C3">
        <w:rPr>
          <w:color w:val="000000"/>
          <w:sz w:val="28"/>
          <w:szCs w:val="28"/>
        </w:rPr>
        <w:t xml:space="preserve">, </w:t>
      </w:r>
      <w:r w:rsidR="00C07025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1A0FE6" w:rsidRPr="00FA61C3" w:rsidP="001A0FE6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1A0FE6" w:rsidRPr="00FA61C3" w:rsidP="001A0F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18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30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здании </w:t>
      </w:r>
      <w:r>
        <w:rPr>
          <w:color w:val="000099"/>
          <w:sz w:val="28"/>
          <w:szCs w:val="28"/>
        </w:rPr>
        <w:t>ж.д</w:t>
      </w:r>
      <w:r>
        <w:rPr>
          <w:color w:val="000099"/>
          <w:sz w:val="28"/>
          <w:szCs w:val="28"/>
        </w:rPr>
        <w:t xml:space="preserve">. вокзала </w:t>
      </w:r>
      <w:r w:rsidRPr="00FA61C3">
        <w:rPr>
          <w:color w:val="000099"/>
          <w:sz w:val="28"/>
          <w:szCs w:val="28"/>
        </w:rPr>
        <w:t xml:space="preserve">по адресу: г. </w:t>
      </w:r>
      <w:r w:rsidR="00C07025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</w:t>
      </w:r>
      <w:r w:rsidR="00C07025">
        <w:rPr>
          <w:color w:val="000000"/>
          <w:sz w:val="28"/>
          <w:szCs w:val="28"/>
        </w:rPr>
        <w:t>***, **</w:t>
      </w:r>
      <w:r>
        <w:rPr>
          <w:color w:val="000000"/>
          <w:sz w:val="28"/>
          <w:szCs w:val="28"/>
        </w:rPr>
        <w:t>, Беляк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1A0FE6" w:rsidP="001A0FE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Беляк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1A0FE6" w:rsidRPr="00FA61C3" w:rsidP="001A0FE6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sz w:val="28"/>
          <w:szCs w:val="28"/>
        </w:rPr>
        <w:t xml:space="preserve">УТУ 23 </w:t>
      </w:r>
      <w:r w:rsidRPr="00FA61C3">
        <w:rPr>
          <w:sz w:val="28"/>
          <w:szCs w:val="28"/>
        </w:rPr>
        <w:t>№</w:t>
      </w:r>
      <w:r>
        <w:rPr>
          <w:sz w:val="28"/>
          <w:szCs w:val="28"/>
        </w:rPr>
        <w:t xml:space="preserve"> 024955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Беляка А.А.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C07025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="00C07025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</w:t>
      </w:r>
      <w:r>
        <w:rPr>
          <w:sz w:val="28"/>
          <w:szCs w:val="28"/>
        </w:rPr>
        <w:t xml:space="preserve">№ 024955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1248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</w:t>
      </w:r>
      <w:r w:rsidRPr="00FA6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уведомлением, </w:t>
      </w:r>
      <w:r w:rsidRPr="00FA61C3">
        <w:rPr>
          <w:sz w:val="28"/>
          <w:szCs w:val="28"/>
        </w:rPr>
        <w:t xml:space="preserve">справкой на физ. лицо, протоколом </w:t>
      </w:r>
      <w:r>
        <w:rPr>
          <w:sz w:val="28"/>
          <w:szCs w:val="28"/>
        </w:rPr>
        <w:t xml:space="preserve">доставления лица № 024355 от 24.02.2024, протоколом личного досмотра от 24.02.2024,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062260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24.02.2024, определением.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1A0FE6" w:rsidRPr="00FA61C3" w:rsidP="001A0F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1A0FE6" w:rsidRPr="00FA61C3" w:rsidP="001A0FE6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Беляк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1A0FE6" w:rsidRPr="00FA61C3" w:rsidP="001A0FE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A0FE6" w:rsidRPr="00FA61C3" w:rsidP="001A0FE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A0FE6" w:rsidRPr="00FA61C3" w:rsidP="001A0FE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A0FE6" w:rsidRPr="00FA61C3" w:rsidP="001A0FE6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Беляка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A0FE6" w:rsidRPr="00FA61C3" w:rsidP="001A0FE6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1A0FE6" w:rsidRPr="00FA61C3" w:rsidP="001A0FE6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Беляка Артура Александровича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</w:t>
      </w:r>
      <w:r w:rsidRPr="00FA61C3">
        <w:rPr>
          <w:sz w:val="28"/>
          <w:szCs w:val="28"/>
        </w:rPr>
        <w:t xml:space="preserve">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2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 xml:space="preserve">составления протокола № </w:t>
      </w:r>
      <w:r w:rsidR="00F419E1">
        <w:rPr>
          <w:sz w:val="28"/>
          <w:szCs w:val="28"/>
        </w:rPr>
        <w:t>062260</w:t>
      </w:r>
      <w:r>
        <w:rPr>
          <w:sz w:val="28"/>
          <w:szCs w:val="28"/>
        </w:rPr>
        <w:t xml:space="preserve"> о задержании лица</w:t>
      </w:r>
      <w:r w:rsidRPr="00FA61C3">
        <w:rPr>
          <w:sz w:val="28"/>
          <w:szCs w:val="28"/>
        </w:rPr>
        <w:t xml:space="preserve">, то есть с </w:t>
      </w:r>
      <w:r w:rsidR="00F419E1">
        <w:rPr>
          <w:sz w:val="28"/>
          <w:szCs w:val="28"/>
        </w:rPr>
        <w:t>24</w:t>
      </w:r>
      <w:r>
        <w:rPr>
          <w:sz w:val="28"/>
          <w:szCs w:val="28"/>
        </w:rPr>
        <w:t xml:space="preserve">.02.2024 </w:t>
      </w:r>
      <w:r w:rsidRPr="00FA61C3">
        <w:rPr>
          <w:sz w:val="28"/>
          <w:szCs w:val="28"/>
        </w:rPr>
        <w:t xml:space="preserve">с </w:t>
      </w:r>
      <w:r w:rsidR="00F419E1">
        <w:rPr>
          <w:sz w:val="28"/>
          <w:szCs w:val="28"/>
        </w:rPr>
        <w:t xml:space="preserve">18 </w:t>
      </w:r>
      <w:r w:rsidRPr="00FA61C3">
        <w:rPr>
          <w:sz w:val="28"/>
          <w:szCs w:val="28"/>
        </w:rPr>
        <w:t xml:space="preserve">часов </w:t>
      </w:r>
      <w:r w:rsidR="00F419E1">
        <w:rPr>
          <w:sz w:val="28"/>
          <w:szCs w:val="28"/>
        </w:rPr>
        <w:t xml:space="preserve">45 </w:t>
      </w:r>
      <w:r w:rsidRPr="00FA61C3">
        <w:rPr>
          <w:sz w:val="28"/>
          <w:szCs w:val="28"/>
        </w:rPr>
        <w:t>минут.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A0FE6" w:rsidRPr="00FA61C3" w:rsidP="001A0FE6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1A0FE6" w:rsidRPr="00FA61C3" w:rsidP="001A0FE6">
      <w:pPr>
        <w:ind w:firstLine="567"/>
        <w:jc w:val="both"/>
        <w:textAlignment w:val="baseline"/>
        <w:rPr>
          <w:sz w:val="28"/>
          <w:szCs w:val="28"/>
        </w:rPr>
      </w:pPr>
    </w:p>
    <w:p w:rsidR="001A0FE6" w:rsidRPr="00FA61C3" w:rsidP="001A0FE6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C07025"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Н.В. Разумная</w:t>
      </w:r>
    </w:p>
    <w:p w:rsidR="001A0FE6" w:rsidP="001A0FE6">
      <w:pPr>
        <w:jc w:val="both"/>
        <w:rPr>
          <w:sz w:val="28"/>
          <w:szCs w:val="28"/>
        </w:rPr>
      </w:pPr>
    </w:p>
    <w:p w:rsidR="001A0FE6" w:rsidRPr="00FA61C3" w:rsidP="001A0FE6">
      <w:pPr>
        <w:rPr>
          <w:sz w:val="28"/>
          <w:szCs w:val="28"/>
        </w:rPr>
      </w:pPr>
    </w:p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1A0FE6" w:rsidP="001A0FE6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6"/>
    <w:rsid w:val="001A0FE6"/>
    <w:rsid w:val="005678D0"/>
    <w:rsid w:val="00C07025"/>
    <w:rsid w:val="00F419E1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75E837-D184-4712-855E-8A27234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1A0F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A0FE6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